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r w:rsidRPr="004600D3">
        <w:rPr>
          <w:rFonts w:ascii="Calibri" w:hAnsi="Calibri" w:cs="Calibri"/>
        </w:rPr>
        <w:t>Письму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РФ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31.08.2010 N 06-364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ПРИЕМНОЙ СЕМЬЕ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г. ________________                              "__" _____________ 20__ г.</w:t>
      </w:r>
    </w:p>
    <w:p w:rsidR="004600D3" w:rsidRDefault="004600D3">
      <w:pPr>
        <w:pStyle w:val="ConsPlusNonformat"/>
        <w:rPr>
          <w:sz w:val="18"/>
          <w:szCs w:val="18"/>
        </w:rPr>
      </w:pP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(полное наименование органа опеки и попечительства по месту жительства</w:t>
      </w:r>
      <w:proofErr w:type="gramEnd"/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(нахождения) ребенка)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лице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должностного лица)</w:t>
      </w:r>
      <w:proofErr w:type="gramEnd"/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действующег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на основании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(документ, в том числе нормативный правовой акт, на основании которого</w:t>
      </w:r>
      <w:proofErr w:type="gramEnd"/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осуществляет деятельность должностное лицо)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граждан</w:t>
      </w:r>
      <w:proofErr w:type="gramStart"/>
      <w:r>
        <w:rPr>
          <w:sz w:val="18"/>
          <w:szCs w:val="18"/>
        </w:rPr>
        <w:t>е(</w:t>
      </w:r>
      <w:proofErr w:type="gramEnd"/>
      <w:r>
        <w:rPr>
          <w:sz w:val="18"/>
          <w:szCs w:val="18"/>
        </w:rPr>
        <w:t>ин/ка):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ли</w:t>
      </w:r>
      <w:proofErr w:type="gramStart"/>
      <w:r>
        <w:rPr>
          <w:sz w:val="18"/>
          <w:szCs w:val="18"/>
        </w:rPr>
        <w:t>ц(</w:t>
      </w:r>
      <w:proofErr w:type="gramEnd"/>
      <w:r>
        <w:rPr>
          <w:sz w:val="18"/>
          <w:szCs w:val="18"/>
        </w:rPr>
        <w:t>а), желающих(его) взять ребенка (детей) на воспитание в семью)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далее именуемы</w:t>
      </w:r>
      <w:proofErr w:type="gramStart"/>
      <w:r>
        <w:rPr>
          <w:sz w:val="18"/>
          <w:szCs w:val="18"/>
        </w:rPr>
        <w:t>е(</w:t>
      </w:r>
      <w:proofErr w:type="spellStart"/>
      <w:proofErr w:type="gramEnd"/>
      <w:r>
        <w:rPr>
          <w:sz w:val="18"/>
          <w:szCs w:val="18"/>
        </w:rPr>
        <w:t>ый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"приемные родители (родитель)", заключили  настоящий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Договор о нижеследующем: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1.1.  В соответствии с настоящим Договором приемные родители (родитель)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обязуютс</w:t>
      </w:r>
      <w:proofErr w:type="gramStart"/>
      <w:r>
        <w:rPr>
          <w:sz w:val="18"/>
          <w:szCs w:val="18"/>
        </w:rPr>
        <w:t>я(</w:t>
      </w:r>
      <w:proofErr w:type="spellStart"/>
      <w:proofErr w:type="gramEnd"/>
      <w:r>
        <w:rPr>
          <w:sz w:val="18"/>
          <w:szCs w:val="18"/>
        </w:rPr>
        <w:t>ется</w:t>
      </w:r>
      <w:proofErr w:type="spellEnd"/>
      <w:r>
        <w:rPr>
          <w:sz w:val="18"/>
          <w:szCs w:val="18"/>
        </w:rPr>
        <w:t>) принять на воспитание в свою семью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(сведения о ребенке (детях), передаваемо</w:t>
      </w:r>
      <w:proofErr w:type="gramStart"/>
      <w:r>
        <w:rPr>
          <w:sz w:val="18"/>
          <w:szCs w:val="18"/>
        </w:rPr>
        <w:t>м(</w:t>
      </w:r>
      <w:proofErr w:type="spellStart"/>
      <w:proofErr w:type="gramEnd"/>
      <w:r>
        <w:rPr>
          <w:sz w:val="18"/>
          <w:szCs w:val="18"/>
        </w:rPr>
        <w:t>ых</w:t>
      </w:r>
      <w:proofErr w:type="spellEnd"/>
      <w:r>
        <w:rPr>
          <w:sz w:val="18"/>
          <w:szCs w:val="18"/>
        </w:rPr>
        <w:t>) на воспитание в приемную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семью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возраст, состояние здоровья, физическое и умственное</w:t>
      </w:r>
      <w:proofErr w:type="gramEnd"/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развитие)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далее  именуемог</w:t>
      </w:r>
      <w:proofErr w:type="gramStart"/>
      <w:r>
        <w:rPr>
          <w:sz w:val="18"/>
          <w:szCs w:val="18"/>
        </w:rPr>
        <w:t>о(</w:t>
      </w:r>
      <w:proofErr w:type="spellStart"/>
      <w:proofErr w:type="gramEnd"/>
      <w:r>
        <w:rPr>
          <w:sz w:val="18"/>
          <w:szCs w:val="18"/>
        </w:rPr>
        <w:t>ых</w:t>
      </w:r>
      <w:proofErr w:type="spellEnd"/>
      <w:r>
        <w:rPr>
          <w:sz w:val="18"/>
          <w:szCs w:val="18"/>
        </w:rPr>
        <w:t>)  "приемный  ребенок  (дети)",   а   орган   опеки   и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попечительства обязуется передать приемного ребенка (детей) на воспитание </w:t>
      </w:r>
      <w:proofErr w:type="gramStart"/>
      <w:r>
        <w:rPr>
          <w:sz w:val="18"/>
          <w:szCs w:val="18"/>
        </w:rPr>
        <w:t>в</w:t>
      </w:r>
      <w:proofErr w:type="gramEnd"/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приемную семью, производить выплату приемным родителям (родителю) </w:t>
      </w:r>
      <w:proofErr w:type="gramStart"/>
      <w:r>
        <w:rPr>
          <w:sz w:val="18"/>
          <w:szCs w:val="18"/>
        </w:rPr>
        <w:t>денежного</w:t>
      </w:r>
      <w:proofErr w:type="gramEnd"/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вознаграждения и денежных средств на содержание приемного ребенка (детей) и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иных выплат, а также предоставлять меры социальной поддержки в соответствии</w:t>
      </w:r>
    </w:p>
    <w:p w:rsidR="004600D3" w:rsidRDefault="004600D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настоящим Договором.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приемных родителей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Приемные родители (родитель) являются законными представителями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________________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.</w:t>
      </w:r>
      <w:proofErr w:type="gramEnd"/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2.4. </w:t>
      </w:r>
      <w:proofErr w:type="gramStart"/>
      <w:r>
        <w:rPr>
          <w:rFonts w:ascii="Calibri" w:hAnsi="Calibri" w:cs="Calibri"/>
        </w:rPr>
        <w:t>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  <w:proofErr w:type="gramEnd"/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получение образования приемным ребенком (детьми);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следить за успеваемостью и посещаемостью образовательных учреждений приемным ребенком (детьми);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</w:rPr>
        <w:t>&lt;*&gt; Данный пункт исключается из договора в случае отсутствия у приемного ребенка (детей) кровных родственников.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, в том числе расходовать суммы алиментов, пенсий, пособий и иных социальных выплат, предоставляемых на содержание приемного ребенка (детей), только в его (их) интересах;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Приемный родитель (родители) ежегодно не позднее ______________ текущего года представляе</w:t>
      </w:r>
      <w:proofErr w:type="gramStart"/>
      <w:r>
        <w:rPr>
          <w:rFonts w:ascii="Calibri" w:hAnsi="Calibri" w:cs="Calibri"/>
        </w:rPr>
        <w:t>т(</w:t>
      </w:r>
      <w:proofErr w:type="gramEnd"/>
      <w:r>
        <w:rPr>
          <w:rFonts w:ascii="Calibri" w:hAnsi="Calibri" w:cs="Calibri"/>
        </w:rPr>
        <w:t>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имуществом.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Приемные родители (родитель) имеют следующие права: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законодательством Российской Федерации и 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, а также настоящим Договором;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решать текущие вопросы жизнедеятельности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родителе</w:t>
      </w:r>
      <w:proofErr w:type="gramStart"/>
      <w:r>
        <w:rPr>
          <w:rFonts w:ascii="Calibri" w:hAnsi="Calibri" w:cs="Calibri"/>
        </w:rPr>
        <w:t>й(</w:t>
      </w:r>
      <w:proofErr w:type="gramEnd"/>
      <w:r>
        <w:rPr>
          <w:rFonts w:ascii="Calibri" w:hAnsi="Calibri" w:cs="Calibri"/>
        </w:rPr>
        <w:t>ля) не прекращаются.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Условия содержания, воспитания и образования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приемного ребенка (детей)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 w:rsidP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</w:rP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</w:t>
      </w:r>
      <w:proofErr w:type="gramStart"/>
      <w:r>
        <w:rPr>
          <w:rFonts w:ascii="Calibri" w:hAnsi="Calibri" w:cs="Calibri"/>
        </w:rPr>
        <w:t xml:space="preserve">детьми) </w:t>
      </w:r>
      <w:proofErr w:type="gramEnd"/>
      <w:r>
        <w:rPr>
          <w:rFonts w:ascii="Calibri" w:hAnsi="Calibri" w:cs="Calibri"/>
        </w:rPr>
        <w:t>образования, заботятся о его (их) здоровье, физическом, психическом, духовном и нравственном развитии.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успешны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и) в разных видах деятельности, в том числе учебной.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Приемный ребенок (дети) вправе пользоваться имуществом приемных родителей (родителя) с их (его) согласия.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Приемный ребенок (дети) не имеет права собственности на имущество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Права и обязанности органа опеки и попечительства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приемных родителей (родителя)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 опеки и попечительства обязуется: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осуществлять в порядке и в сроки, установленные законодательством Российской Федерации и _______________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 и исполнению своих обязанностей, а также условий настоящего Договора;</w:t>
      </w:r>
      <w:proofErr w:type="gramEnd"/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незамедлительно оказывать приемной семье помощь, включая психолого-педагогическую;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Орган опеки и попечительства имеет право: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учета индивидуальных особенностей личности приемного ребенка (детей)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ненадлежащего исполнения возложенных на них (него) обязанностей;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Выплата денежного вознаграждения приемным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родителям (родителю), денежных средств на содержание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приемного ребенка (детей) и предоставление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 социальной поддержки </w:t>
      </w:r>
      <w:r w:rsidRPr="004600D3">
        <w:rPr>
          <w:rFonts w:ascii="Calibri" w:hAnsi="Calibri" w:cs="Calibri"/>
        </w:rPr>
        <w:t>&lt;*&gt;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7"/>
      <w:bookmarkEnd w:id="6"/>
      <w:r>
        <w:rPr>
          <w:rFonts w:ascii="Calibri" w:hAnsi="Calibri" w:cs="Calibri"/>
        </w:rPr>
        <w:t>&lt;*&gt;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соответствии с законами субъектов Российской Федерации.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 опеки и попечительства выплачивает приемным родителям (родителю) денежное вознаграждение: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&lt;*&gt; Указывается размер и порядок выплаты вознаграждения.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 опеки и попечительства назначает денежные средства на содержание каждого ребенка: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7"/>
      <w:bookmarkEnd w:id="8"/>
      <w:r>
        <w:rPr>
          <w:rFonts w:ascii="Calibri" w:hAnsi="Calibri" w:cs="Calibri"/>
        </w:rPr>
        <w:t>&lt;*&gt; Указывается размер и порядок выплаты денежных средств.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Ответственность сторон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Срок Договора, основания и последствия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прекращения Договора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заключается со дня подписания и действует в течение _______________.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досрочно: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случаях, установленных законодательством Российской Федерации и ________________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, настоящим Договором.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7"/>
      <w:bookmarkEnd w:id="9"/>
      <w:r>
        <w:rPr>
          <w:rFonts w:ascii="Calibri" w:hAnsi="Calibri" w:cs="Calibri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Заключительные положения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______________ </w:t>
      </w:r>
      <w:r w:rsidRPr="004600D3">
        <w:rPr>
          <w:rFonts w:ascii="Calibri" w:hAnsi="Calibri" w:cs="Calibri"/>
        </w:rPr>
        <w:t>&lt;*&gt;</w:t>
      </w:r>
      <w:r>
        <w:rPr>
          <w:rFonts w:ascii="Calibri" w:hAnsi="Calibri" w:cs="Calibri"/>
        </w:rPr>
        <w:t>, настоящему Договору.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Договор составлен в двух экземплярах, каждый из которых имеет одинаковую юридическую силу.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9. Реквизиты и подписи сторон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 опеки и                         Приемные родители (родитель):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попечительства: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      ФИО _________________________________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      адрес места жительства ______________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      _____________________________________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________________________________      данные паспорта (серия, номер, дата и</w:t>
      </w:r>
      <w:proofErr w:type="gramEnd"/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      место выдачи)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_____________________________________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Банковский счет: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________________                           ________________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подпись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М.П.</w:t>
      </w: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600D3" w:rsidRDefault="004600D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"__" ___________________ 200_ г.           "__" ______________ 200_ г.</w:t>
      </w: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600D3" w:rsidRDefault="00460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600D3" w:rsidRDefault="004600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176B" w:rsidRDefault="00FC176B"/>
    <w:sectPr w:rsidR="00FC176B" w:rsidSect="001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3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00D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30E4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0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0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2016-10-21T04:19:00Z</dcterms:created>
  <dcterms:modified xsi:type="dcterms:W3CDTF">2016-10-21T04:19:00Z</dcterms:modified>
</cp:coreProperties>
</file>